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C8E" w:rsidRDefault="00C62EB2" w:rsidP="00C62EB2">
      <w:pPr>
        <w:jc w:val="center"/>
      </w:pPr>
      <w:r>
        <w:t>We are</w:t>
      </w:r>
      <w:bookmarkStart w:id="0" w:name="_GoBack"/>
      <w:bookmarkEnd w:id="0"/>
      <w:r>
        <w:t xml:space="preserve"> making changes to the way the 2026-2027 school supplies are purchased.  More information will be coming out soon!</w:t>
      </w:r>
    </w:p>
    <w:sectPr w:rsidR="00C52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B2"/>
    <w:rsid w:val="00C52C8E"/>
    <w:rsid w:val="00C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08D"/>
  <w15:chartTrackingRefBased/>
  <w15:docId w15:val="{D76BF46F-F13C-4FA2-B999-9F430F60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DiRienzo</dc:creator>
  <cp:keywords/>
  <dc:description/>
  <cp:lastModifiedBy>Melissa DiRienzo</cp:lastModifiedBy>
  <cp:revision>1</cp:revision>
  <dcterms:created xsi:type="dcterms:W3CDTF">2026-07-13T14:57:00Z</dcterms:created>
  <dcterms:modified xsi:type="dcterms:W3CDTF">2026-07-13T14:59:00Z</dcterms:modified>
</cp:coreProperties>
</file>